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64B14" w14:textId="77777777" w:rsidR="00942DF9" w:rsidRDefault="00000000">
      <w:pPr>
        <w:pStyle w:val="Tytu"/>
      </w:pPr>
      <w:r>
        <w:t>Półpokrowiec na samochód w dwóch rozmiarach</w:t>
      </w:r>
    </w:p>
    <w:p w14:paraId="39BAFCD5" w14:textId="77777777" w:rsidR="00942DF9" w:rsidRDefault="00000000">
      <w:pPr>
        <w:pStyle w:val="ProductHeading"/>
      </w:pPr>
      <w:r>
        <w:t>OPIS PRODUKTU</w:t>
      </w:r>
    </w:p>
    <w:p w14:paraId="5582448E" w14:textId="77777777" w:rsidR="00942DF9" w:rsidRDefault="00000000">
      <w:pPr>
        <w:pStyle w:val="ProductBody"/>
      </w:pPr>
      <w:r>
        <w:t>Całoroczny półpokrowiec osłania dach oraz przednią, tylną i boczne szyby zaparkowanego samochodu. Zimą ogranicza bezpośredni kontakt osłoniętych powierzchni ze śniegiem, szronem i lodem, a latem srebrna warstwa zewnętrzna odbija część promieni słonecznych i pomaga zmniejszyć nagrzewanie wnętrza.</w:t>
      </w:r>
    </w:p>
    <w:p w14:paraId="018CD8E0" w14:textId="77777777" w:rsidR="00942DF9" w:rsidRDefault="00000000">
      <w:pPr>
        <w:pStyle w:val="ProductBody"/>
      </w:pPr>
      <w:r>
        <w:t>Pokrowiec wykonano w 100% z wodoodpornego poliestru. Od strony karoserii zastosowano miękką warstwę włókninową, która ogranicza bezpośredni kontakt zewnętrznej powłoki z lakierem. Kieszenie na lusterka mają taśmy odblaskowe, a osiem elastycznych gum ułatwia równomierne ułożenie i stabilne zamocowanie osłony.</w:t>
      </w:r>
    </w:p>
    <w:p w14:paraId="1368C253" w14:textId="77777777" w:rsidR="00942DF9" w:rsidRDefault="00000000">
      <w:pPr>
        <w:pStyle w:val="ProductBody"/>
      </w:pPr>
      <w:r>
        <w:t>Produkt występuje w dwóch rozmiarach. Wariant 295 x 145 x 45 cm jest przeznaczony przede wszystkim do mniejszych i średnich samochodów osobowych. Wariant 335 x 145 x 45 cm odpowiada większym autom, w tym kombi, SUV-om i crossoverom. Jeden wspólny opis obejmuje oba rozmiary, a różnice przedstawiono w tabelach poniżej.</w:t>
      </w:r>
    </w:p>
    <w:p w14:paraId="34F39F6E" w14:textId="77777777" w:rsidR="00942DF9" w:rsidRDefault="00000000">
      <w:pPr>
        <w:pStyle w:val="ProductHeading"/>
      </w:pPr>
      <w:r>
        <w:t>NAJWAŻNIEJSZE CECHY</w:t>
      </w:r>
    </w:p>
    <w:p w14:paraId="01380390" w14:textId="77777777" w:rsidR="00942DF9" w:rsidRDefault="00000000">
      <w:pPr>
        <w:pStyle w:val="ProductBody"/>
        <w:ind w:left="312" w:hanging="227"/>
      </w:pPr>
      <w:r>
        <w:rPr>
          <w:b/>
        </w:rPr>
        <w:t>- OSŁONA SZYB I DACHU</w:t>
      </w:r>
      <w:r>
        <w:t xml:space="preserve"> - zakrywa przednią, tylną i boczne szyby oraz dach, pozostawiając dolną część nadwozia odsłoniętą.</w:t>
      </w:r>
    </w:p>
    <w:p w14:paraId="5CED56CF" w14:textId="77777777" w:rsidR="00942DF9" w:rsidRDefault="00000000">
      <w:pPr>
        <w:pStyle w:val="ProductBody"/>
        <w:ind w:left="312" w:hanging="227"/>
      </w:pPr>
      <w:r>
        <w:rPr>
          <w:b/>
        </w:rPr>
        <w:t>- WODOODPORNY POLIESTER</w:t>
      </w:r>
      <w:r>
        <w:t xml:space="preserve"> - pomaga chronić osłoniętą część samochodu przed deszczem, śniegiem i wilgocią.</w:t>
      </w:r>
    </w:p>
    <w:p w14:paraId="18281AD5" w14:textId="77777777" w:rsidR="00942DF9" w:rsidRDefault="00000000">
      <w:pPr>
        <w:pStyle w:val="ProductBody"/>
        <w:ind w:left="312" w:hanging="227"/>
      </w:pPr>
      <w:r>
        <w:rPr>
          <w:b/>
        </w:rPr>
        <w:t>- MIĘKKA WARSTWA WEWNĘTRZNA</w:t>
      </w:r>
      <w:r>
        <w:t xml:space="preserve"> - włókninowe podszycie ogranicza bezpośredni kontakt gładkiej powłoki poliestrowej z lakierem.</w:t>
      </w:r>
    </w:p>
    <w:p w14:paraId="559A199F" w14:textId="77777777" w:rsidR="00942DF9" w:rsidRDefault="00000000">
      <w:pPr>
        <w:pStyle w:val="ProductBody"/>
        <w:ind w:left="312" w:hanging="227"/>
      </w:pPr>
      <w:r>
        <w:rPr>
          <w:b/>
        </w:rPr>
        <w:t>- OCHRONA CAŁOROCZNA</w:t>
      </w:r>
      <w:r>
        <w:t xml:space="preserve"> - osłona przydaje się zimą podczas mrozu i opadów oraz latem podczas postoju w słońcu.</w:t>
      </w:r>
    </w:p>
    <w:p w14:paraId="13D5C41A" w14:textId="77777777" w:rsidR="00942DF9" w:rsidRDefault="00000000">
      <w:pPr>
        <w:pStyle w:val="ProductBody"/>
        <w:ind w:left="312" w:hanging="227"/>
      </w:pPr>
      <w:r>
        <w:rPr>
          <w:b/>
        </w:rPr>
        <w:t>- OSIEM ELASTYCZNYCH GUM</w:t>
      </w:r>
      <w:r>
        <w:t xml:space="preserve"> - ułatwia dopasowanie półpokrowca i rozłożenie naprężenia w kilku punktach.</w:t>
      </w:r>
    </w:p>
    <w:p w14:paraId="0AD0DD09" w14:textId="77777777" w:rsidR="00942DF9" w:rsidRDefault="00000000">
      <w:pPr>
        <w:pStyle w:val="ProductBody"/>
        <w:ind w:left="312" w:hanging="227"/>
      </w:pPr>
      <w:r>
        <w:rPr>
          <w:b/>
        </w:rPr>
        <w:t>- HACZYKI I KLAMRA</w:t>
      </w:r>
      <w:r>
        <w:t xml:space="preserve"> - zewnętrzne gumy są zakończone haczykami, a środkowe można połączyć pod samochodem klamrą.</w:t>
      </w:r>
    </w:p>
    <w:p w14:paraId="09BC4F9B" w14:textId="77777777" w:rsidR="00942DF9" w:rsidRDefault="00000000">
      <w:pPr>
        <w:pStyle w:val="ProductBody"/>
        <w:ind w:left="312" w:hanging="227"/>
      </w:pPr>
      <w:r>
        <w:rPr>
          <w:b/>
        </w:rPr>
        <w:t>- ODBLASKI NA LUSTERKACH</w:t>
      </w:r>
      <w:r>
        <w:t xml:space="preserve"> - taśmy odblaskowe zwiększają widoczność osłoniętego pojazdu po zmroku.</w:t>
      </w:r>
    </w:p>
    <w:p w14:paraId="18469CAB" w14:textId="77777777" w:rsidR="00942DF9" w:rsidRDefault="00000000">
      <w:pPr>
        <w:pStyle w:val="ProductBody"/>
        <w:ind w:left="312" w:hanging="227"/>
      </w:pPr>
      <w:r>
        <w:rPr>
          <w:b/>
        </w:rPr>
        <w:t>- KOMPAKTOWA FORMA</w:t>
      </w:r>
      <w:r>
        <w:t xml:space="preserve"> - półpokrowiec zakłada się, zdejmuje i przechowuje łatwiej niż pełną plandekę na całe auto.</w:t>
      </w:r>
    </w:p>
    <w:p w14:paraId="67F4F7CD" w14:textId="77777777" w:rsidR="00942DF9" w:rsidRDefault="00000000">
      <w:pPr>
        <w:pStyle w:val="ProductHeading"/>
      </w:pPr>
      <w:r>
        <w:t>SPECYFIKACJA TECHNICZNA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76"/>
      </w:tblGrid>
      <w:tr w:rsidR="00942DF9" w14:paraId="45C02C80" w14:textId="77777777">
        <w:trPr>
          <w:tblHeader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BD36FB4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Parametr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9712C60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Wartość</w:t>
            </w:r>
          </w:p>
        </w:tc>
      </w:tr>
      <w:tr w:rsidR="00942DF9" w14:paraId="187B3E47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8780B3B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Typ produktu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053C361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Półpokrowiec na samochód</w:t>
            </w:r>
          </w:p>
        </w:tc>
      </w:tr>
      <w:tr w:rsidR="00942DF9" w14:paraId="1D228959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B10DBB2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Przeznaczenie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0C91474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Dach oraz wszystkie szyby samochodu</w:t>
            </w:r>
          </w:p>
        </w:tc>
      </w:tr>
      <w:tr w:rsidR="00942DF9" w14:paraId="37F9FCD9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0FBE1B0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Materiał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A0E0C47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100% poliester</w:t>
            </w:r>
          </w:p>
        </w:tc>
      </w:tr>
      <w:tr w:rsidR="00942DF9" w14:paraId="26B64B11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C65F0BE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Warstwa zewnętrzna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DD16FAE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Srebrna, wodoodporna i odbijająca część promieni słonecznych</w:t>
            </w:r>
          </w:p>
        </w:tc>
      </w:tr>
      <w:tr w:rsidR="00942DF9" w14:paraId="454FB1A9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A6A9162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Warstwa wewnętrzna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5583E03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Miękka warstwa włókninowa</w:t>
            </w:r>
          </w:p>
        </w:tc>
      </w:tr>
      <w:tr w:rsidR="00942DF9" w14:paraId="57553038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D5F7F8E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Właściwości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3AD3849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Całoroczny, wodoodporny i paroprzepuszczalny</w:t>
            </w:r>
          </w:p>
        </w:tc>
      </w:tr>
      <w:tr w:rsidR="00942DF9" w14:paraId="11A8BD10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A27BD2A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lastRenderedPageBreak/>
              <w:t>Liczba gum mocujących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190F8E1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8</w:t>
            </w:r>
          </w:p>
        </w:tc>
      </w:tr>
      <w:tr w:rsidR="00942DF9" w14:paraId="0171A037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169C2D1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System mocowania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6381A7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Elastyczne gumy, haczyki i klamra</w:t>
            </w:r>
          </w:p>
        </w:tc>
      </w:tr>
      <w:tr w:rsidR="00942DF9" w14:paraId="7A0B0B65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F1C0876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Dodatkowe elementy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17D96B1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Kieszenie na lusterka z taśmami odblaskowymi</w:t>
            </w:r>
          </w:p>
        </w:tc>
      </w:tr>
      <w:tr w:rsidR="00942DF9" w14:paraId="33F23689" w14:textId="77777777">
        <w:trPr>
          <w:cantSplit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4C10EB7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Kolor</w:t>
            </w:r>
          </w:p>
        </w:tc>
        <w:tc>
          <w:tcPr>
            <w:tcW w:w="6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D5E410C" w14:textId="77777777" w:rsidR="00942DF9" w:rsidRDefault="00000000">
            <w:r>
              <w:rPr>
                <w:rFonts w:ascii="Arial" w:hAnsi="Arial"/>
                <w:color w:val="000000"/>
                <w:sz w:val="19"/>
              </w:rPr>
              <w:t>Srebrny</w:t>
            </w:r>
          </w:p>
        </w:tc>
      </w:tr>
    </w:tbl>
    <w:p w14:paraId="6E23030E" w14:textId="77777777" w:rsidR="00942DF9" w:rsidRDefault="00942DF9">
      <w:pPr>
        <w:spacing w:after="0"/>
      </w:pPr>
    </w:p>
    <w:p w14:paraId="50390F65" w14:textId="77777777" w:rsidR="00942DF9" w:rsidRDefault="00000000">
      <w:pPr>
        <w:pStyle w:val="ProductHeading"/>
      </w:pPr>
      <w:r>
        <w:t>DOSTĘPNE ROZMIARY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1531"/>
        <w:gridCol w:w="2154"/>
        <w:gridCol w:w="2324"/>
        <w:gridCol w:w="1928"/>
      </w:tblGrid>
      <w:tr w:rsidR="00942DF9" w14:paraId="76815BAA" w14:textId="77777777">
        <w:trPr>
          <w:tblHeader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8107154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Wariant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9D882F9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Długość</w:t>
            </w:r>
          </w:p>
        </w:tc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2257408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Szerokość dolna</w:t>
            </w: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1E12E1F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Szerokość górna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B34596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Wysokość boku</w:t>
            </w:r>
          </w:p>
        </w:tc>
      </w:tr>
      <w:tr w:rsidR="00942DF9" w14:paraId="432000FE" w14:textId="77777777">
        <w:trPr>
          <w:cantSplit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BA6703C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Mały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B2C81CB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295 cm</w:t>
            </w:r>
          </w:p>
        </w:tc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57C13FA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145 cm</w:t>
            </w: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4171F62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około 130 cm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1BC9F9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45 cm</w:t>
            </w:r>
          </w:p>
        </w:tc>
      </w:tr>
      <w:tr w:rsidR="00942DF9" w14:paraId="62C98736" w14:textId="77777777">
        <w:trPr>
          <w:cantSplit/>
          <w:jc w:val="center"/>
        </w:trPr>
        <w:tc>
          <w:tcPr>
            <w:tcW w:w="14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DD2D834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Duży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CBD2B1D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335 cm</w:t>
            </w:r>
          </w:p>
        </w:tc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02BEAC6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145 cm</w:t>
            </w: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FDA95B5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około 170 cm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FAE0A2F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45 cm</w:t>
            </w:r>
          </w:p>
        </w:tc>
      </w:tr>
    </w:tbl>
    <w:p w14:paraId="68551029" w14:textId="77777777" w:rsidR="00942DF9" w:rsidRDefault="00942DF9">
      <w:pPr>
        <w:spacing w:after="0"/>
      </w:pPr>
    </w:p>
    <w:p w14:paraId="2259E42A" w14:textId="77777777" w:rsidR="00942DF9" w:rsidRDefault="00000000">
      <w:pPr>
        <w:pStyle w:val="ProductHeading"/>
      </w:pPr>
      <w:r>
        <w:t>DOBÓR ROZMIARU</w:t>
      </w:r>
    </w:p>
    <w:p w14:paraId="6D92EEFB" w14:textId="77777777" w:rsidR="00942DF9" w:rsidRDefault="00000000">
      <w:pPr>
        <w:pStyle w:val="ProductBody"/>
      </w:pPr>
      <w:r>
        <w:t>Wariant mały jest przeznaczony przede wszystkim do aut typu hatchback, sedan, liftback, coupé i kompaktowe kombi. Wariant duży sprawdzi się przede wszystkim w większych samochodach typu kombi, sedan, liftback, duży hatchback, SUV i crossover.</w:t>
      </w:r>
    </w:p>
    <w:p w14:paraId="38E6F737" w14:textId="77777777" w:rsidR="00942DF9" w:rsidRDefault="00000000">
      <w:pPr>
        <w:pStyle w:val="ProductBody"/>
      </w:pPr>
      <w:r>
        <w:t>Nazwę nadwozia należy traktować orientacyjnie. Przed zakupem trzeba zmierzyć samochód i porównać długość, szerokość oraz wysokość osłanianej części z wymiarami pokrowca. Na dopasowanie wpływają również kształt dachu, przebieg szyb i położenie lusterek.</w:t>
      </w:r>
    </w:p>
    <w:p w14:paraId="0FA6BF57" w14:textId="77777777" w:rsidR="00942DF9" w:rsidRDefault="00000000">
      <w:pPr>
        <w:pStyle w:val="ProductHeading"/>
      </w:pPr>
      <w:r>
        <w:t>OCHRONA PRZEZ CAŁY ROK</w:t>
      </w:r>
    </w:p>
    <w:p w14:paraId="0B073597" w14:textId="77777777" w:rsidR="00942DF9" w:rsidRDefault="00000000">
      <w:pPr>
        <w:pStyle w:val="ProductBody"/>
      </w:pPr>
      <w:r>
        <w:t>ZIMA. Pokrowiec ogranicza bezpośredni kontakt szyb i dachu ze śniegiem, szronem oraz lodem. Po zdjęciu osłony przygotowanie auta do jazdy może wymagać mniej czasu niż w przypadku całkowicie odsłoniętego pojazdu.</w:t>
      </w:r>
    </w:p>
    <w:p w14:paraId="2E9F9230" w14:textId="77777777" w:rsidR="00942DF9" w:rsidRDefault="00000000">
      <w:pPr>
        <w:pStyle w:val="ProductBody"/>
      </w:pPr>
      <w:r>
        <w:t>LATO. Srebrna powierzchnia odbija część światła słonecznego i pomaga ograniczyć nagrzewanie szyb oraz wnętrza podczas postoju.</w:t>
      </w:r>
    </w:p>
    <w:p w14:paraId="3AB7F4FC" w14:textId="77777777" w:rsidR="00942DF9" w:rsidRDefault="00000000">
      <w:pPr>
        <w:pStyle w:val="ProductBody"/>
      </w:pPr>
      <w:r>
        <w:t>DESZCZ. Wodoodporny poliester pomaga chronić osłonięte powierzchnie przed deszczem i wilgocią. Produkt zakrywa górną część auta, a nie całe nadwozie.</w:t>
      </w:r>
    </w:p>
    <w:p w14:paraId="3E3E2E34" w14:textId="77777777" w:rsidR="00942DF9" w:rsidRDefault="00000000">
      <w:pPr>
        <w:pStyle w:val="ProductHeading"/>
      </w:pPr>
      <w:r>
        <w:t>MATERIAŁY I WYKONANIE</w:t>
      </w:r>
    </w:p>
    <w:p w14:paraId="727F65BE" w14:textId="77777777" w:rsidR="00942DF9" w:rsidRDefault="00000000">
      <w:pPr>
        <w:pStyle w:val="ProductBody"/>
        <w:ind w:left="312" w:hanging="227"/>
      </w:pPr>
      <w:r>
        <w:rPr>
          <w:b/>
        </w:rPr>
        <w:t>- WARSTWA ZEWNĘTRZNA</w:t>
      </w:r>
      <w:r>
        <w:t xml:space="preserve"> - srebrny poliester stanowi barierę dla opadów i odbija część promieniowania słonecznego.</w:t>
      </w:r>
    </w:p>
    <w:p w14:paraId="1C6F1699" w14:textId="77777777" w:rsidR="00942DF9" w:rsidRDefault="00000000">
      <w:pPr>
        <w:pStyle w:val="ProductBody"/>
        <w:ind w:left="312" w:hanging="227"/>
      </w:pPr>
      <w:r>
        <w:rPr>
          <w:b/>
        </w:rPr>
        <w:t>- MIĘKKIE PODSZYCIE</w:t>
      </w:r>
      <w:r>
        <w:t xml:space="preserve"> - warstwa włókninowa znajduje się od strony karoserii i pomaga chronić lakier przed bezpośrednim kontaktem z powłoką zewnętrzną.</w:t>
      </w:r>
    </w:p>
    <w:p w14:paraId="6CC2A6B3" w14:textId="77777777" w:rsidR="00942DF9" w:rsidRDefault="00000000">
      <w:pPr>
        <w:pStyle w:val="ProductBody"/>
        <w:ind w:left="312" w:hanging="227"/>
      </w:pPr>
      <w:r>
        <w:rPr>
          <w:b/>
        </w:rPr>
        <w:t>- ELASTYCZNE MOCOWANIA</w:t>
      </w:r>
      <w:r>
        <w:t xml:space="preserve"> - osiem gum, haczyki i klamra tworzą wielopunktowy system stabilizacji pokrowca.</w:t>
      </w:r>
    </w:p>
    <w:p w14:paraId="028206EF" w14:textId="77777777" w:rsidR="00942DF9" w:rsidRDefault="00000000">
      <w:pPr>
        <w:pStyle w:val="ProductBody"/>
        <w:ind w:left="312" w:hanging="227"/>
      </w:pPr>
      <w:r>
        <w:rPr>
          <w:b/>
        </w:rPr>
        <w:t>- KIESZENIE NA LUSTERKA</w:t>
      </w:r>
      <w:r>
        <w:t xml:space="preserve"> - ułatwiają prawidłowe ułożenie osłony, a taśmy odblaskowe poprawiają widoczność pojazdu po zmroku.</w:t>
      </w:r>
    </w:p>
    <w:p w14:paraId="5150B380" w14:textId="77777777" w:rsidR="00942DF9" w:rsidRDefault="00000000">
      <w:pPr>
        <w:pStyle w:val="ProductBody"/>
      </w:pPr>
      <w:r>
        <w:t>Przed założeniem należy usunąć z karoserii i pokrowca piasek, kurz oraz inne twarde zabrudzenia. Drobiny przesuwane pomiędzy materiałem a lakierem mogą powodować zarysowania lub otarcia.</w:t>
      </w:r>
    </w:p>
    <w:p w14:paraId="20030394" w14:textId="77777777" w:rsidR="00942DF9" w:rsidRDefault="00000000">
      <w:pPr>
        <w:pStyle w:val="ProductHeading"/>
      </w:pPr>
      <w:r>
        <w:lastRenderedPageBreak/>
        <w:t>SPOSÓB MONTAŻU</w:t>
      </w:r>
    </w:p>
    <w:p w14:paraId="2EAD1996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1. </w:t>
      </w:r>
      <w:r>
        <w:t>Oczyść dach, szyby i stronę pokrowca przylegającą do samochodu z piasku oraz twardych zabrudzeń.</w:t>
      </w:r>
    </w:p>
    <w:p w14:paraId="41BB5AA5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2. </w:t>
      </w:r>
      <w:r>
        <w:t>Rozłóż półpokrowiec na dachu samochodu.</w:t>
      </w:r>
    </w:p>
    <w:p w14:paraId="4B914CE6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3. </w:t>
      </w:r>
      <w:r>
        <w:t>Umieść kieszenie z taśmami odblaskowymi na lusterkach.</w:t>
      </w:r>
    </w:p>
    <w:p w14:paraId="203FEF0B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4. </w:t>
      </w:r>
      <w:r>
        <w:t>Wyrównaj osłonę tak, aby zakrywała przednią, tylną i boczne szyby oraz dach.</w:t>
      </w:r>
    </w:p>
    <w:p w14:paraId="4FC24A84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5. </w:t>
      </w:r>
      <w:r>
        <w:t>Zewnętrzne gumy z haczykami zaczep o stabilne miejsca przy felgach.</w:t>
      </w:r>
    </w:p>
    <w:p w14:paraId="6BB19BC4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6. </w:t>
      </w:r>
      <w:r>
        <w:t>Środkowe gumy przeprowadź pod samochodem i połącz klamrą.</w:t>
      </w:r>
    </w:p>
    <w:p w14:paraId="17B1AB09" w14:textId="77777777" w:rsidR="00942DF9" w:rsidRDefault="00000000">
      <w:pPr>
        <w:pStyle w:val="ProductBody"/>
        <w:ind w:left="369" w:hanging="283"/>
      </w:pPr>
      <w:r>
        <w:rPr>
          <w:b/>
        </w:rPr>
        <w:t xml:space="preserve">7. </w:t>
      </w:r>
      <w:r>
        <w:t>Sprawdź, czy pokrowiec leży równomiernie, a gumy nie są skręcone ani nadmiernie naprężone.</w:t>
      </w:r>
    </w:p>
    <w:p w14:paraId="15FB436D" w14:textId="77777777" w:rsidR="00942DF9" w:rsidRDefault="00000000">
      <w:pPr>
        <w:pStyle w:val="ProductBody"/>
      </w:pPr>
      <w:r>
        <w:t>Haczyków ani gum nie wolno mocować do przewodów, elementów układu hamulcowego, ruchomych części, zawieszenia ani nagrzewających się elementów samochodu. Przed rozpoczęciem jazdy należy całkowicie zdjąć pokrowiec oraz wszystkie mocowania.</w:t>
      </w:r>
    </w:p>
    <w:p w14:paraId="63566731" w14:textId="77777777" w:rsidR="00942DF9" w:rsidRDefault="00000000">
      <w:pPr>
        <w:pStyle w:val="ProductHeading"/>
      </w:pPr>
      <w:r>
        <w:t>CZYSZCZENIE I PRZECHOWYWANIE</w:t>
      </w:r>
    </w:p>
    <w:p w14:paraId="04C19E4B" w14:textId="77777777" w:rsidR="00942DF9" w:rsidRDefault="00000000">
      <w:pPr>
        <w:pStyle w:val="ProductBody"/>
      </w:pPr>
      <w:r>
        <w:t>Lekkie zabrudzenia należy usuwać miękką, wilgotną ściereczką. W przypadku większych zabrudzeń pokrowiec można prać ręcznie z użyciem łagodnego detergentu. Przed złożeniem produkt powinien być czysty i całkowicie suchy.</w:t>
      </w:r>
    </w:p>
    <w:p w14:paraId="12E24E68" w14:textId="77777777" w:rsidR="00942DF9" w:rsidRDefault="00000000">
      <w:pPr>
        <w:pStyle w:val="ProductHeading"/>
      </w:pPr>
      <w:r>
        <w:t>IDENTYFIKATORY WARIANTÓW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2381"/>
        <w:gridCol w:w="1984"/>
        <w:gridCol w:w="2041"/>
        <w:gridCol w:w="1701"/>
      </w:tblGrid>
      <w:tr w:rsidR="00942DF9" w14:paraId="06817F2C" w14:textId="77777777">
        <w:trPr>
          <w:tblHeader/>
          <w:jc w:val="center"/>
        </w:trPr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EE6B73D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Wariant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4104F44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Wymiary</w:t>
            </w:r>
          </w:p>
        </w:tc>
        <w:tc>
          <w:tcPr>
            <w:tcW w:w="19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0BDAEB5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EAN</w:t>
            </w:r>
          </w:p>
        </w:tc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7E428C6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SKU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FD17A9" w14:textId="77777777" w:rsidR="00942DF9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Krótkie SKU</w:t>
            </w:r>
          </w:p>
        </w:tc>
      </w:tr>
      <w:tr w:rsidR="00942DF9" w14:paraId="7787436A" w14:textId="77777777">
        <w:trPr>
          <w:cantSplit/>
          <w:jc w:val="center"/>
        </w:trPr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0F8671E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Mały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498C337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295 x 145 x 45 cm</w:t>
            </w:r>
          </w:p>
        </w:tc>
        <w:tc>
          <w:tcPr>
            <w:tcW w:w="19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385DC3D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5902414562264</w:t>
            </w:r>
          </w:p>
        </w:tc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15EE009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R1 PSDSIL1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FC584E0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R1 PSD</w:t>
            </w:r>
          </w:p>
        </w:tc>
      </w:tr>
      <w:tr w:rsidR="00942DF9" w14:paraId="25163677" w14:textId="77777777">
        <w:trPr>
          <w:cantSplit/>
          <w:jc w:val="center"/>
        </w:trPr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B3222A3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Duży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D6774B2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335 x 145 x 45 cm</w:t>
            </w:r>
          </w:p>
        </w:tc>
        <w:tc>
          <w:tcPr>
            <w:tcW w:w="19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4F4B452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5902414562271</w:t>
            </w:r>
          </w:p>
        </w:tc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AB677BF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R2 PSDSIL1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1C9894" w14:textId="77777777" w:rsidR="00942DF9" w:rsidRDefault="00000000">
            <w:pPr>
              <w:jc w:val="center"/>
            </w:pPr>
            <w:r>
              <w:rPr>
                <w:rFonts w:ascii="Arial" w:hAnsi="Arial"/>
                <w:color w:val="000000"/>
                <w:sz w:val="19"/>
              </w:rPr>
              <w:t>R2 PSD</w:t>
            </w:r>
          </w:p>
        </w:tc>
      </w:tr>
    </w:tbl>
    <w:p w14:paraId="60343EC2" w14:textId="77777777" w:rsidR="00942DF9" w:rsidRDefault="00942DF9">
      <w:pPr>
        <w:spacing w:after="0"/>
      </w:pPr>
    </w:p>
    <w:p w14:paraId="4F5875E9" w14:textId="77777777" w:rsidR="00942DF9" w:rsidRDefault="00000000">
      <w:pPr>
        <w:pStyle w:val="ProductHeading"/>
      </w:pPr>
      <w:r>
        <w:t>NAJCZĘŚCIEJ ZADAWANE PYTANIA</w:t>
      </w:r>
    </w:p>
    <w:p w14:paraId="0FB058E5" w14:textId="77777777" w:rsidR="00942DF9" w:rsidRDefault="00000000">
      <w:pPr>
        <w:pStyle w:val="ProductBody"/>
      </w:pPr>
      <w:r>
        <w:rPr>
          <w:b/>
        </w:rPr>
        <w:t>Czy pokrowiec zakrywa cały samochód?</w:t>
      </w:r>
      <w:r>
        <w:t xml:space="preserve"> Nie. To półpokrowiec na dach i wszystkie szyby. Dolna część nadwozia pozostaje odsłonięta.</w:t>
      </w:r>
    </w:p>
    <w:p w14:paraId="7B4EF638" w14:textId="77777777" w:rsidR="00942DF9" w:rsidRDefault="00000000">
      <w:pPr>
        <w:pStyle w:val="ProductBody"/>
      </w:pPr>
      <w:r>
        <w:rPr>
          <w:b/>
        </w:rPr>
        <w:t>Czy pokrowiec jest wodoodporny?</w:t>
      </w:r>
      <w:r>
        <w:t xml:space="preserve"> Tak. Wodoodporny poliester pomaga chronić zakrytą część samochodu przed deszczem i wilgocią.</w:t>
      </w:r>
    </w:p>
    <w:p w14:paraId="1F48C8EB" w14:textId="77777777" w:rsidR="00942DF9" w:rsidRDefault="00000000">
      <w:pPr>
        <w:pStyle w:val="ProductBody"/>
      </w:pPr>
      <w:r>
        <w:rPr>
          <w:b/>
        </w:rPr>
        <w:t>Jak wybrać rozmiar?</w:t>
      </w:r>
      <w:r>
        <w:t xml:space="preserve"> Należy zmierzyć osłanianą część samochodu i porównać wynik z tabelą wymiarów. Typ nadwozia jest jedynie wskazówką.</w:t>
      </w:r>
    </w:p>
    <w:p w14:paraId="46509B8A" w14:textId="77777777" w:rsidR="00942DF9" w:rsidRDefault="00000000">
      <w:pPr>
        <w:pStyle w:val="ProductBody"/>
      </w:pPr>
      <w:r>
        <w:rPr>
          <w:b/>
        </w:rPr>
        <w:t>Czy warstwa wewnętrzna chroni lakier?</w:t>
      </w:r>
      <w:r>
        <w:t xml:space="preserve"> Miękka włóknina ogranicza bezpośredni kontakt powłoki zewnętrznej z karoserią. Przed montażem trzeba jednak usunąć piasek i twarde zabrudzenia z auta oraz pokrowca.</w:t>
      </w:r>
    </w:p>
    <w:p w14:paraId="1D6BD181" w14:textId="77777777" w:rsidR="00942DF9" w:rsidRDefault="00000000">
      <w:pPr>
        <w:pStyle w:val="ProductBody"/>
      </w:pPr>
      <w:r>
        <w:rPr>
          <w:b/>
        </w:rPr>
        <w:t>Jak zamocować osłonę?</w:t>
      </w:r>
      <w:r>
        <w:t xml:space="preserve"> Zewnętrzne gumy z haczykami zaczepia się przy felgach, a środkowe gumy przeprowadza pod samochodem i łączy klamrą.</w:t>
      </w:r>
    </w:p>
    <w:p w14:paraId="4C510992" w14:textId="77777777" w:rsidR="00942DF9" w:rsidRDefault="00000000">
      <w:pPr>
        <w:pStyle w:val="ProductBody"/>
      </w:pPr>
      <w:r>
        <w:rPr>
          <w:b/>
        </w:rPr>
        <w:t>Czy pokrowiec może pozostać na samochodzie podczas jazdy?</w:t>
      </w:r>
      <w:r>
        <w:t xml:space="preserve"> Nie. Przed ruszeniem trzeba całkowicie zdjąć pokrowiec, gumy, haczyki i klamrę.</w:t>
      </w:r>
    </w:p>
    <w:p w14:paraId="5BE8F95C" w14:textId="77777777" w:rsidR="00942DF9" w:rsidRDefault="00000000">
      <w:pPr>
        <w:pStyle w:val="ProductHeading"/>
        <w:pageBreakBefore/>
      </w:pPr>
      <w:r>
        <w:lastRenderedPageBreak/>
        <w:t>SŁOWA KLUCZOWE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3118"/>
      </w:tblGrid>
      <w:tr w:rsidR="006C79ED" w14:paraId="01275773" w14:textId="77777777">
        <w:trPr>
          <w:tblHeader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3B317AA" w14:textId="77777777" w:rsidR="006C79ED" w:rsidRDefault="006C79ED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Fraza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6384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D25C15A" w14:textId="77777777" w:rsidR="006C79ED" w:rsidRDefault="006C79ED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Fraza</w:t>
            </w:r>
          </w:p>
        </w:tc>
      </w:tr>
      <w:tr w:rsidR="006C79ED" w14:paraId="1450DADD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D5287C7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samochód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0207BFB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wodoodporny</w:t>
            </w:r>
            <w:proofErr w:type="spellEnd"/>
          </w:p>
        </w:tc>
      </w:tr>
      <w:tr w:rsidR="006C79ED" w14:paraId="075CD5DB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CE8FE4A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Plandeka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na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samochód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BF8460A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auto</w:t>
            </w:r>
          </w:p>
        </w:tc>
      </w:tr>
      <w:tr w:rsidR="006C79ED" w14:paraId="7E24512E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F84E091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szyby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EA49CEB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kombi</w:t>
            </w:r>
          </w:p>
        </w:tc>
      </w:tr>
      <w:tr w:rsidR="006C79ED" w14:paraId="2A0C93AE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24B5309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SUV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42D93B4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Sedan</w:t>
            </w:r>
          </w:p>
        </w:tc>
      </w:tr>
      <w:tr w:rsidR="006C79ED" w14:paraId="6EB10AA8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F8A3CF9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Pół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samochód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379BDC2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przeciwsłoneczny</w:t>
            </w:r>
            <w:proofErr w:type="spellEnd"/>
          </w:p>
        </w:tc>
      </w:tr>
      <w:tr w:rsidR="006C79ED" w14:paraId="4406B501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8F2D1DC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Hatchback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CE2C8E7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szyby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samochodu</w:t>
            </w:r>
            <w:proofErr w:type="spellEnd"/>
          </w:p>
        </w:tc>
      </w:tr>
      <w:tr w:rsidR="006C79ED" w14:paraId="5013E535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05AB404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szyby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i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dach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71CD5F2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na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samochód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osobowy</w:t>
            </w:r>
            <w:proofErr w:type="spellEnd"/>
          </w:p>
        </w:tc>
      </w:tr>
      <w:tr w:rsidR="006C79ED" w14:paraId="6E44F764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64D029D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9"/>
              </w:rPr>
              <w:t>całoroczny</w:t>
            </w:r>
            <w:proofErr w:type="spellEnd"/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6F8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63A3035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Liftback</w:t>
            </w:r>
          </w:p>
        </w:tc>
      </w:tr>
      <w:tr w:rsidR="006C79ED" w14:paraId="096A79F6" w14:textId="77777777">
        <w:trPr>
          <w:cantSplit/>
          <w:jc w:val="center"/>
        </w:trPr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6D3B415" w14:textId="77777777" w:rsidR="006C79ED" w:rsidRDefault="006C79ED">
            <w:proofErr w:type="spellStart"/>
            <w:r>
              <w:rPr>
                <w:rFonts w:ascii="Arial" w:hAnsi="Arial"/>
                <w:color w:val="000000"/>
                <w:sz w:val="19"/>
              </w:rPr>
              <w:t>Pokrowiec</w:t>
            </w:r>
            <w:proofErr w:type="spellEnd"/>
            <w:r>
              <w:rPr>
                <w:rFonts w:ascii="Arial" w:hAnsi="Arial"/>
                <w:color w:val="000000"/>
                <w:sz w:val="19"/>
              </w:rPr>
              <w:t xml:space="preserve"> Crossover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662E78F" w14:textId="77777777" w:rsidR="006C79ED" w:rsidRDefault="006C79ED"/>
        </w:tc>
      </w:tr>
    </w:tbl>
    <w:p w14:paraId="54D58F95" w14:textId="77777777" w:rsidR="00942DF9" w:rsidRDefault="00942DF9">
      <w:pPr>
        <w:spacing w:after="0"/>
      </w:pPr>
    </w:p>
    <w:sectPr w:rsidR="00942DF9" w:rsidSect="00034616">
      <w:pgSz w:w="11906" w:h="16838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3367862">
    <w:abstractNumId w:val="8"/>
  </w:num>
  <w:num w:numId="2" w16cid:durableId="110249172">
    <w:abstractNumId w:val="6"/>
  </w:num>
  <w:num w:numId="3" w16cid:durableId="103573467">
    <w:abstractNumId w:val="5"/>
  </w:num>
  <w:num w:numId="4" w16cid:durableId="1495341384">
    <w:abstractNumId w:val="4"/>
  </w:num>
  <w:num w:numId="5" w16cid:durableId="579405968">
    <w:abstractNumId w:val="7"/>
  </w:num>
  <w:num w:numId="6" w16cid:durableId="92627317">
    <w:abstractNumId w:val="3"/>
  </w:num>
  <w:num w:numId="7" w16cid:durableId="858470167">
    <w:abstractNumId w:val="2"/>
  </w:num>
  <w:num w:numId="8" w16cid:durableId="1993025837">
    <w:abstractNumId w:val="1"/>
  </w:num>
  <w:num w:numId="9" w16cid:durableId="132258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79ED"/>
    <w:rsid w:val="007E1D8D"/>
    <w:rsid w:val="00942D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DDA04"/>
  <w14:defaultImageDpi w14:val="300"/>
  <w15:docId w15:val="{905F59A1-7ED7-4500-93F6-050600CB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ductHeading">
    <w:name w:val="Product Heading"/>
    <w:pPr>
      <w:keepNext/>
      <w:spacing w:before="220" w:after="100"/>
    </w:pPr>
    <w:rPr>
      <w:rFonts w:ascii="Arial" w:hAnsi="Arial"/>
      <w:b/>
      <w:color w:val="000000"/>
      <w:sz w:val="24"/>
    </w:rPr>
  </w:style>
  <w:style w:type="paragraph" w:customStyle="1" w:styleId="ProductBody">
    <w:name w:val="Product Body"/>
    <w:pPr>
      <w:spacing w:after="120" w:line="259" w:lineRule="auto"/>
    </w:pPr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Półpokrowiec na samochód w dwóch rozmiarach</dc:title>
  <dc:subject>Opis produktu obejmujący wariant mały i duży</dc:subject>
  <dc:creator>Hobbydog</dc:creator>
  <cp:keywords>półpokrowiec, pokrowiec na samochód, pokrowiec wodoodporny, pokrowiec na szyby i dach, SUV, kombi, sedan</cp:keywords>
  <dc:description>generated by python-docx</dc:description>
  <cp:lastModifiedBy>Arkadiusz Migdałek</cp:lastModifiedBy>
  <cp:revision>2</cp:revision>
  <dcterms:created xsi:type="dcterms:W3CDTF">2013-12-23T23:15:00Z</dcterms:created>
  <dcterms:modified xsi:type="dcterms:W3CDTF">2026-10-06T11:03:00Z</dcterms:modified>
  <cp:category/>
</cp:coreProperties>
</file>